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8DDE3" w14:textId="666D0671" w:rsidR="00EA2B90" w:rsidRDefault="00EA2B90" w:rsidP="00EA2B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7F9D11EF" wp14:editId="47C60BD0">
            <wp:extent cx="2105025" cy="2066925"/>
            <wp:effectExtent l="0" t="0" r="0" b="0"/>
            <wp:docPr id="5049022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02BA5" w14:textId="77777777" w:rsidR="00EA2B90" w:rsidRDefault="00EA2B90" w:rsidP="00EA2B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</w:p>
    <w:p w14:paraId="6FD5D24F" w14:textId="1A172BAA" w:rsidR="00EA2B90" w:rsidRPr="00EA2B90" w:rsidRDefault="00EA2B90" w:rsidP="00EA2B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  <w14:ligatures w14:val="none"/>
        </w:rPr>
        <w:t>Regulamin zajęć integracji sensorycznej</w:t>
      </w:r>
    </w:p>
    <w:p w14:paraId="656789A1" w14:textId="77777777" w:rsidR="00EA2B90" w:rsidRPr="00EA2B90" w:rsidRDefault="00EA2B90" w:rsidP="00850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 zapisach na terapię SI honorowana jest diagnoza z innej placówki, nie starsza niż 6 miesięcy od daty jej przeprowadzenia.</w:t>
      </w:r>
    </w:p>
    <w:p w14:paraId="5017C9BE" w14:textId="77777777" w:rsidR="00EA2B90" w:rsidRPr="00EA2B90" w:rsidRDefault="00EA2B90" w:rsidP="00850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Każde dziecko ma ustalony dzień i godzinę kiedy uczestniczy w zajęciach. Na prośbę rodzica lub terapeuty możliwe jest wprowadzenie modyfikacji w tym zakresie.</w:t>
      </w:r>
    </w:p>
    <w:p w14:paraId="3BA37037" w14:textId="77777777" w:rsidR="00EA2B90" w:rsidRPr="00EA2B90" w:rsidRDefault="00EA2B90" w:rsidP="00850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Zakres oddziaływań, intensywność oraz dobór metod stosowanych podczas zajęć dostosowane są do potrzeb i możliwości rozwojowych dziecka oraz jego aktualnej kondycji psychofizycznej.</w:t>
      </w:r>
    </w:p>
    <w:p w14:paraId="0814C0EE" w14:textId="26BA0D4A" w:rsidR="00EA2B90" w:rsidRPr="00EA2B90" w:rsidRDefault="00EA2B90" w:rsidP="00850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Zajęcia trwają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45</w:t>
      </w: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minut.</w:t>
      </w:r>
    </w:p>
    <w:p w14:paraId="1F3A20DC" w14:textId="77777777" w:rsidR="00EA2B90" w:rsidRPr="00EA2B90" w:rsidRDefault="00EA2B90" w:rsidP="00850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Terapeuta ma prawo poprosić opiekunów o opuszczenie sali lub przeciwnie o towarzyszenie dziecku podczas zajęć, jeśli podnosi to efektywność terapii. Zazwyczaj spotkania odbywają się bez obecności rodziców.</w:t>
      </w:r>
    </w:p>
    <w:p w14:paraId="140B6CD2" w14:textId="77777777" w:rsidR="00EA2B90" w:rsidRPr="00EA2B90" w:rsidRDefault="00EA2B90" w:rsidP="00850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Rodzice proszeni są o punktualne przyprowadzanie i odbieranie dzieci po zakończeniu zajęć. W przypadku spóźnienia zajęcia nie będą przedłużone.</w:t>
      </w:r>
    </w:p>
    <w:p w14:paraId="155A600D" w14:textId="77777777" w:rsidR="00EA2B90" w:rsidRPr="00EA2B90" w:rsidRDefault="00EA2B90" w:rsidP="00850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Konsultacje z rodzicami przeprowadzane są na początku lub na końcu zajęć. Możliwe jest również dodatkowe spotkanie lub rozmowa telefoniczna w celu wyjaśnienia wszystkich kwestii dotyczących prowadzonej terapii.</w:t>
      </w:r>
    </w:p>
    <w:p w14:paraId="47238932" w14:textId="77777777" w:rsidR="00EA2B90" w:rsidRPr="00EA2B90" w:rsidRDefault="00EA2B90" w:rsidP="00850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zajęciach mogą uczestniczyć tylko dzieci zdrowe.</w:t>
      </w:r>
    </w:p>
    <w:p w14:paraId="39531F07" w14:textId="0B757F3D" w:rsidR="00EA2B90" w:rsidRPr="00EA2B90" w:rsidRDefault="00EA2B90" w:rsidP="00850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Dzieci powinny być ubrane w wygodny strój umożliwiający nieskrępowane ruchy. Przed zajęciami należy zdjąć dziecku łańcuszki, zegarki,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okulary. </w:t>
      </w: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wymienione rzeczy</w:t>
      </w: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wniesione na salę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terapeuta nie ponosi odpowiedzialności w razie ich uszkodzenia. </w:t>
      </w:r>
    </w:p>
    <w:p w14:paraId="44DA1D8B" w14:textId="77777777" w:rsidR="00EA2B90" w:rsidRPr="00EA2B90" w:rsidRDefault="00EA2B90" w:rsidP="00850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krótko przed zajęciami dziecko nie powinno spożywać posiłku.</w:t>
      </w:r>
    </w:p>
    <w:p w14:paraId="7EAC3AB4" w14:textId="77777777" w:rsidR="00EA2B90" w:rsidRPr="00EA2B90" w:rsidRDefault="00EA2B90" w:rsidP="008507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inicjatywy terapeuty lub rodzica możliwe jest przeprowadzenie telefonicznych konsultacji z innymi osobami zaangażowanymi w proces edukacji i terapii dziecka.</w:t>
      </w:r>
    </w:p>
    <w:p w14:paraId="49711A8D" w14:textId="77777777" w:rsidR="00EA2B90" w:rsidRPr="00EA2B90" w:rsidRDefault="00EA2B90" w:rsidP="0085070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rozliczeń za odbyte zajęcia</w:t>
      </w:r>
    </w:p>
    <w:p w14:paraId="13147947" w14:textId="11332350" w:rsidR="00EA2B90" w:rsidRPr="00EA2B90" w:rsidRDefault="00EA2B90" w:rsidP="008507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Płatność za zajęcia dokonywana jest gotówką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lub blikiem na nr telefonu 600 795 875</w:t>
      </w: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ich zakończeniu.</w:t>
      </w:r>
    </w:p>
    <w:p w14:paraId="137D5B68" w14:textId="77777777" w:rsidR="00EA2B90" w:rsidRPr="00EA2B90" w:rsidRDefault="00EA2B90" w:rsidP="008507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życzenie rodzica wystawiany jest rachunek i przekazywany na koniec miesiąca.</w:t>
      </w:r>
    </w:p>
    <w:p w14:paraId="4B286A9D" w14:textId="77777777" w:rsidR="00EA2B90" w:rsidRPr="00EA2B90" w:rsidRDefault="00EA2B90" w:rsidP="008507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Na prośbę rodziców wystawiane są zaświadczenia, opinie, itp. Są one dodatkowo płatne a ich koszt ustalany jest indywidualnie w zależności od stopnia szczegółowości dokumentu.</w:t>
      </w:r>
    </w:p>
    <w:p w14:paraId="688EEDF6" w14:textId="77777777" w:rsidR="00EA2B90" w:rsidRPr="00EA2B90" w:rsidRDefault="00EA2B90" w:rsidP="008507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Pisemne wskazówki do pracy w domu/przedszkolu/szkole, zalecenia, programy diet sensorycznych, sekwencje stymulacyjne przekazywane są rodzicom bezpłatnie ( w zależności od potrzeb).</w:t>
      </w:r>
    </w:p>
    <w:p w14:paraId="4E4BE9E8" w14:textId="77777777" w:rsidR="00EA2B90" w:rsidRPr="00EA2B90" w:rsidRDefault="00EA2B90" w:rsidP="0085070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Rodzic zobowiązuje się do:</w:t>
      </w:r>
    </w:p>
    <w:p w14:paraId="51594691" w14:textId="77777777" w:rsidR="00EA2B90" w:rsidRPr="00EA2B90" w:rsidRDefault="00EA2B90" w:rsidP="008507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przestrzegania zaleceń terapeuty dotyczących pracy i postępowania z dzieckiem w domu,</w:t>
      </w:r>
    </w:p>
    <w:p w14:paraId="68F507FB" w14:textId="77777777" w:rsidR="00EA2B90" w:rsidRPr="00EA2B90" w:rsidRDefault="00EA2B90" w:rsidP="008507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informowania o równoległym poddawaniu dziecka innym oddziaływaniom terapeutycznym/leczniczym/rehabilitacyjnym,</w:t>
      </w:r>
    </w:p>
    <w:p w14:paraId="1B402A30" w14:textId="77777777" w:rsidR="00EA2B90" w:rsidRPr="00EA2B90" w:rsidRDefault="00EA2B90" w:rsidP="008507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udostępniania stosownej dokumentacji w celu dokonania pełnej diagnozy i prowadzenia rzetelnej terapii,</w:t>
      </w:r>
    </w:p>
    <w:p w14:paraId="007C46FC" w14:textId="6603E4A9" w:rsidR="00EA2B90" w:rsidRPr="00EA2B90" w:rsidRDefault="00EA2B90" w:rsidP="0085070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przekazywania na bieżąco wszelkich informacji istotnych z punktu widzenia programowania oddziaływań terapeutycznych ( np. dotyczących stanu zdrowia, nasilenia się </w:t>
      </w:r>
      <w:proofErr w:type="spellStart"/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zachowań</w:t>
      </w:r>
      <w:proofErr w:type="spellEnd"/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autostymulacyjnych</w:t>
      </w:r>
      <w:proofErr w:type="spellEnd"/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problemów pojawiających się w środowisku rodzinnym/przedszkolnym/szkolnym).</w:t>
      </w:r>
    </w:p>
    <w:p w14:paraId="3ABBE267" w14:textId="77777777" w:rsidR="00EA2B90" w:rsidRPr="00EA2B90" w:rsidRDefault="00EA2B90" w:rsidP="0085070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Zasady rozliczeń za odwołane zajęcia</w:t>
      </w:r>
    </w:p>
    <w:p w14:paraId="54E94D61" w14:textId="77777777" w:rsidR="00EA2B90" w:rsidRPr="00EA2B90" w:rsidRDefault="00EA2B90" w:rsidP="008507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Nieobecność dziecka na zajęciach proszę zgłaszać do godziny 19.00 dnia poprzedzającego planowane zajęcia.</w:t>
      </w:r>
    </w:p>
    <w:p w14:paraId="154A5DE1" w14:textId="77777777" w:rsidR="00EA2B90" w:rsidRPr="00EA2B90" w:rsidRDefault="00EA2B90" w:rsidP="008507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zgłoszenia nieobecności po godzinie 19.00 dnia poprzedzającego planowane zajęcia, jak również w przypadku nie pojawienia się dziecka na zajęciach rodzic zobowiązuje się uiścić pełną opłatę.</w:t>
      </w:r>
    </w:p>
    <w:p w14:paraId="610039D5" w14:textId="77777777" w:rsidR="00EA2B90" w:rsidRPr="00EA2B90" w:rsidRDefault="00EA2B90" w:rsidP="008507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Zajęcia odwołane z powodu nieobecności terapeuty przenoszone są na inny, uzgodniony z Rodzicem termin.</w:t>
      </w:r>
    </w:p>
    <w:p w14:paraId="60B789F4" w14:textId="77777777" w:rsidR="00EA2B90" w:rsidRPr="00EA2B90" w:rsidRDefault="00EA2B90" w:rsidP="0085070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A2B9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Przypadki zdarzeń losowych (np. wypadek, nagłe zachorowanie, pobyt dziecka/ rodzica w szpitalu) uniemożliwiające udział dziecka w zajęciach będą rozpatrywane indywidualnie!</w:t>
      </w:r>
    </w:p>
    <w:p w14:paraId="28C9CBC9" w14:textId="77777777" w:rsidR="007C710A" w:rsidRDefault="007C710A" w:rsidP="0085070C">
      <w:pPr>
        <w:jc w:val="both"/>
      </w:pPr>
    </w:p>
    <w:sectPr w:rsidR="007C7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561EE"/>
    <w:multiLevelType w:val="multilevel"/>
    <w:tmpl w:val="5A98D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2921E4"/>
    <w:multiLevelType w:val="multilevel"/>
    <w:tmpl w:val="DE585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0F148E"/>
    <w:multiLevelType w:val="multilevel"/>
    <w:tmpl w:val="8562A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9E2F8E"/>
    <w:multiLevelType w:val="multilevel"/>
    <w:tmpl w:val="40CAF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003F04"/>
    <w:multiLevelType w:val="multilevel"/>
    <w:tmpl w:val="960EF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5675949">
    <w:abstractNumId w:val="3"/>
  </w:num>
  <w:num w:numId="2" w16cid:durableId="611673930">
    <w:abstractNumId w:val="2"/>
  </w:num>
  <w:num w:numId="3" w16cid:durableId="1006518906">
    <w:abstractNumId w:val="1"/>
  </w:num>
  <w:num w:numId="4" w16cid:durableId="801848771">
    <w:abstractNumId w:val="0"/>
  </w:num>
  <w:num w:numId="5" w16cid:durableId="1043212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B90"/>
    <w:rsid w:val="007C710A"/>
    <w:rsid w:val="0085070C"/>
    <w:rsid w:val="00EA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7099"/>
  <w15:chartTrackingRefBased/>
  <w15:docId w15:val="{DE1E5D86-75C8-4B01-B038-29C3B35EC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2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6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3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9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2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7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973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56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201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404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18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96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8244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71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900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90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5492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55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64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19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947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88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4555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581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016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48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27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559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46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531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44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166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65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66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44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00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00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42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Nowakowska</dc:creator>
  <cp:keywords/>
  <dc:description/>
  <cp:lastModifiedBy>Monika Nowakowska</cp:lastModifiedBy>
  <cp:revision>2</cp:revision>
  <dcterms:created xsi:type="dcterms:W3CDTF">2024-04-23T12:33:00Z</dcterms:created>
  <dcterms:modified xsi:type="dcterms:W3CDTF">2024-04-23T12:37:00Z</dcterms:modified>
</cp:coreProperties>
</file>